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ED" w:rsidRPr="00952255" w:rsidRDefault="006B5DCE" w:rsidP="000A7894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255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952255" w:rsidRDefault="00952255" w:rsidP="000A7894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55">
        <w:rPr>
          <w:rFonts w:ascii="Times New Roman" w:hAnsi="Times New Roman" w:cs="Times New Roman"/>
          <w:b/>
          <w:sz w:val="24"/>
          <w:szCs w:val="24"/>
        </w:rPr>
        <w:t>о мерах безопасности на водных объектах в летний период</w:t>
      </w:r>
    </w:p>
    <w:p w:rsidR="00952255" w:rsidRPr="00952255" w:rsidRDefault="00952255" w:rsidP="000A7894">
      <w:pPr>
        <w:spacing w:after="0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55" w:rsidRPr="0035394E" w:rsidRDefault="00952255" w:rsidP="000A7894">
      <w:pPr>
        <w:pStyle w:val="ConsPlusNormal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 xml:space="preserve">Основные меры безопасности </w:t>
      </w:r>
      <w:r w:rsidRPr="00343E7B">
        <w:rPr>
          <w:rFonts w:ascii="Times New Roman" w:hAnsi="Times New Roman" w:cs="Times New Roman"/>
          <w:sz w:val="24"/>
          <w:szCs w:val="24"/>
        </w:rPr>
        <w:t>на водных объектах</w:t>
      </w:r>
      <w:r w:rsidRPr="00343E7B">
        <w:rPr>
          <w:rFonts w:ascii="Times New Roman" w:hAnsi="Times New Roman" w:cs="Times New Roman"/>
          <w:b/>
          <w:sz w:val="24"/>
          <w:szCs w:val="24"/>
        </w:rPr>
        <w:t xml:space="preserve"> определены Правилами охраны жизни людей на водных объектах в Мурманской области </w:t>
      </w:r>
      <w:r w:rsidRPr="00343E7B">
        <w:rPr>
          <w:rFonts w:ascii="Times New Roman" w:hAnsi="Times New Roman" w:cs="Times New Roman"/>
          <w:sz w:val="24"/>
          <w:szCs w:val="24"/>
        </w:rPr>
        <w:t xml:space="preserve">(утверждены </w:t>
      </w:r>
      <w:r w:rsidRPr="0035394E">
        <w:rPr>
          <w:rFonts w:ascii="Times New Roman" w:hAnsi="Times New Roman" w:cs="Times New Roman"/>
          <w:b/>
          <w:sz w:val="24"/>
          <w:szCs w:val="24"/>
        </w:rPr>
        <w:t xml:space="preserve">постановлением Правительства Мурманской области от </w:t>
      </w:r>
      <w:r w:rsidR="00B47EC8" w:rsidRPr="0035394E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Pr="0035394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47EC8" w:rsidRPr="0035394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5394E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B47EC8" w:rsidRPr="0035394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5394E">
        <w:rPr>
          <w:rFonts w:ascii="Times New Roman" w:hAnsi="Times New Roman" w:cs="Times New Roman"/>
          <w:b/>
          <w:sz w:val="24"/>
          <w:szCs w:val="24"/>
          <w:u w:val="single"/>
        </w:rPr>
        <w:t xml:space="preserve">1 N </w:t>
      </w:r>
      <w:r w:rsidR="00B47EC8" w:rsidRPr="0035394E">
        <w:rPr>
          <w:rFonts w:ascii="Times New Roman" w:hAnsi="Times New Roman" w:cs="Times New Roman"/>
          <w:b/>
          <w:sz w:val="24"/>
          <w:szCs w:val="24"/>
          <w:u w:val="single"/>
        </w:rPr>
        <w:t>351</w:t>
      </w:r>
      <w:r w:rsidRPr="0035394E">
        <w:rPr>
          <w:rFonts w:ascii="Times New Roman" w:hAnsi="Times New Roman" w:cs="Times New Roman"/>
          <w:b/>
          <w:sz w:val="24"/>
          <w:szCs w:val="24"/>
          <w:u w:val="single"/>
        </w:rPr>
        <w:t>-ПП</w:t>
      </w:r>
      <w:r w:rsidRPr="0035394E">
        <w:rPr>
          <w:rFonts w:ascii="Times New Roman" w:hAnsi="Times New Roman" w:cs="Times New Roman"/>
          <w:b/>
          <w:sz w:val="24"/>
          <w:szCs w:val="24"/>
        </w:rPr>
        <w:t>)</w:t>
      </w:r>
    </w:p>
    <w:p w:rsidR="00952255" w:rsidRPr="00343E7B" w:rsidRDefault="00952255" w:rsidP="000A7894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6ED" w:rsidRPr="00343E7B" w:rsidRDefault="006B5DCE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</w:p>
    <w:p w:rsidR="00E666ED" w:rsidRPr="00343E7B" w:rsidRDefault="006B5DCE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 </w:t>
      </w:r>
    </w:p>
    <w:p w:rsidR="00E666ED" w:rsidRPr="00343E7B" w:rsidRDefault="006B5DCE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Начинать купаться рекомендуется в солнечную безветренную погоду при температуре воды 18-19</w:t>
      </w:r>
      <w:r w:rsidR="00E666ED" w:rsidRPr="00343E7B">
        <w:rPr>
          <w:rFonts w:ascii="Sylfaen" w:hAnsi="Sylfaen" w:cs="Times New Roman"/>
          <w:sz w:val="24"/>
          <w:szCs w:val="24"/>
        </w:rPr>
        <w:t>°</w:t>
      </w:r>
      <w:r w:rsidRPr="00343E7B">
        <w:rPr>
          <w:rFonts w:ascii="Times New Roman" w:hAnsi="Times New Roman" w:cs="Times New Roman"/>
          <w:sz w:val="24"/>
          <w:szCs w:val="24"/>
        </w:rPr>
        <w:t>С, воздуха 20-25</w:t>
      </w:r>
      <w:r w:rsidR="00E666ED" w:rsidRPr="00343E7B">
        <w:rPr>
          <w:rFonts w:ascii="Sylfaen" w:hAnsi="Sylfaen" w:cs="Times New Roman"/>
          <w:sz w:val="24"/>
          <w:szCs w:val="24"/>
        </w:rPr>
        <w:t>°</w:t>
      </w:r>
      <w:r w:rsidRPr="00343E7B">
        <w:rPr>
          <w:rFonts w:ascii="Times New Roman" w:hAnsi="Times New Roman" w:cs="Times New Roman"/>
          <w:sz w:val="24"/>
          <w:szCs w:val="24"/>
        </w:rPr>
        <w:t xml:space="preserve">С. В воде следует находиться 10-15 минут, перед заплывом необходимо предварительно обтереть тело водой. </w:t>
      </w:r>
    </w:p>
    <w:p w:rsidR="00E666ED" w:rsidRPr="00343E7B" w:rsidRDefault="006B5DCE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Не заплывайте за буйки – там может оказаться резкий обрыв дна, холодный ключ, заросли водорослей и т.п. </w:t>
      </w:r>
    </w:p>
    <w:p w:rsidR="00E666ED" w:rsidRPr="00343E7B" w:rsidRDefault="006B5DCE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Не устраивайте в воде игр, связанных с захватами – в пылу азарта Вы можете послужить причиной того, что партнёр вместо воздуха вдохнет воду и потеряет сознание. </w:t>
      </w:r>
    </w:p>
    <w:p w:rsidR="00C3390D" w:rsidRPr="00343E7B" w:rsidRDefault="00C3390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</w:t>
      </w:r>
    </w:p>
    <w:p w:rsidR="00C3390D" w:rsidRPr="00343E7B" w:rsidRDefault="00C3390D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неё. Если идет волна с гребнем, то лучше всего подныривать под неё немного ниже гребня. </w:t>
      </w:r>
    </w:p>
    <w:p w:rsidR="00C3390D" w:rsidRPr="00343E7B" w:rsidRDefault="00C3390D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Попав в быстрое течение, не следует бороться против него, необходимо, не нарушая дыхания, плыть по течению к берегу.</w:t>
      </w:r>
    </w:p>
    <w:p w:rsidR="00C3390D" w:rsidRPr="00343E7B" w:rsidRDefault="00C3390D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Оказавшись в водовороте, не следует поддаваться страху, терять чувство самообладания. Необходимо набрать воздуха в легкие, погрузиться в воду и, сделав сильный рывок в сторону по течению, всплыть на поверхность. </w:t>
      </w:r>
    </w:p>
    <w:p w:rsidR="00C3390D" w:rsidRPr="00343E7B" w:rsidRDefault="00C3390D" w:rsidP="000A7894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всё-таки не удаётся освободиться от растений, то, освободив руки, нужно поднять ноги и постараться осторожно освободиться от растений при помощи рук. </w:t>
      </w:r>
    </w:p>
    <w:p w:rsidR="00C3390D" w:rsidRPr="00343E7B" w:rsidRDefault="00C3390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Нельзя подплывать близко к идущим судам</w:t>
      </w:r>
      <w:r w:rsidR="000A7894">
        <w:rPr>
          <w:rFonts w:ascii="Times New Roman" w:hAnsi="Times New Roman" w:cs="Times New Roman"/>
          <w:sz w:val="24"/>
          <w:szCs w:val="24"/>
        </w:rPr>
        <w:t xml:space="preserve"> -</w:t>
      </w:r>
      <w:r w:rsidRPr="00343E7B">
        <w:rPr>
          <w:rFonts w:ascii="Times New Roman" w:hAnsi="Times New Roman" w:cs="Times New Roman"/>
          <w:sz w:val="24"/>
          <w:szCs w:val="24"/>
        </w:rPr>
        <w:t xml:space="preserve"> возникает течение, которое может затянуть под винт. </w:t>
      </w:r>
    </w:p>
    <w:p w:rsidR="00E666ED" w:rsidRPr="00343E7B" w:rsidRDefault="006B5DCE" w:rsidP="000A789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>Нахождение в воде</w:t>
      </w:r>
    </w:p>
    <w:p w:rsidR="00C3390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Купаться в воде длительное время нельзя – </w:t>
      </w:r>
      <w:r w:rsidR="000A7894">
        <w:rPr>
          <w:rFonts w:ascii="Times New Roman" w:hAnsi="Times New Roman" w:cs="Times New Roman"/>
          <w:sz w:val="24"/>
          <w:szCs w:val="24"/>
        </w:rPr>
        <w:t>наступает переохлаждение тела</w:t>
      </w:r>
      <w:r w:rsidRPr="00343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E5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Если вы чувствуете озноб, немедленно выходите из воды и сделайте короткую, но энергичную пробежку по берегу.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При переохлаждении тела пловца в воде могут появиться судороги, которые сводят руку, а чаще ногу или обе ноги.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При судорогах надо немедленно выйти из воды.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lastRenderedPageBreak/>
        <w:t xml:space="preserve">Если нет этой возможности, то необходимо действовать следующим образом: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1. Изменить стиль плавания – плыть на спине.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3. При судороге икроножной мышцы необходимо согнуться, двумя руками обхватить стопу пострадавшей ноги и с силой подтянуть стопу к себе.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4. При судорогах мышц бедра необходимо обхватить рукой ногу с наружной стороны ниже голени у лодыжки (за подъём) и, согнув её в колене, потянуть рукой с силой назад к спине. </w:t>
      </w:r>
    </w:p>
    <w:p w:rsidR="000C33E5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5. Уставший пловец должен помнить, что лучшим способом для отдыха на воде является положение «лёжа на спине». </w:t>
      </w:r>
    </w:p>
    <w:p w:rsidR="00C3390D" w:rsidRPr="00343E7B" w:rsidRDefault="00C3390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90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– ясная безветренная погода, температура воздуха +25 °С и более. Начинать купание следует при температуре воды не ниже +18 °С.</w:t>
      </w:r>
    </w:p>
    <w:p w:rsidR="00C3390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Наиболее приемлемые режимы купания</w:t>
      </w:r>
      <w:r w:rsidR="00C3390D" w:rsidRPr="00343E7B">
        <w:rPr>
          <w:rFonts w:ascii="Times New Roman" w:hAnsi="Times New Roman" w:cs="Times New Roman"/>
          <w:sz w:val="24"/>
          <w:szCs w:val="24"/>
        </w:rPr>
        <w:t>.</w:t>
      </w:r>
    </w:p>
    <w:p w:rsidR="00ED59ED" w:rsidRPr="00343E7B" w:rsidRDefault="00C3390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При т</w:t>
      </w:r>
      <w:r w:rsidR="006B5DCE" w:rsidRPr="00343E7B">
        <w:rPr>
          <w:rFonts w:ascii="Times New Roman" w:hAnsi="Times New Roman" w:cs="Times New Roman"/>
          <w:sz w:val="24"/>
          <w:szCs w:val="24"/>
        </w:rPr>
        <w:t>емператур</w:t>
      </w:r>
      <w:r w:rsidRPr="00343E7B">
        <w:rPr>
          <w:rFonts w:ascii="Times New Roman" w:hAnsi="Times New Roman" w:cs="Times New Roman"/>
          <w:sz w:val="24"/>
          <w:szCs w:val="24"/>
        </w:rPr>
        <w:t>е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воды</w:t>
      </w:r>
      <w:r w:rsidRPr="00343E7B">
        <w:rPr>
          <w:rFonts w:ascii="Times New Roman" w:hAnsi="Times New Roman" w:cs="Times New Roman"/>
          <w:sz w:val="24"/>
          <w:szCs w:val="24"/>
        </w:rPr>
        <w:t xml:space="preserve">  +18 °С  в</w:t>
      </w:r>
      <w:r w:rsidR="006B5DCE" w:rsidRPr="00343E7B">
        <w:rPr>
          <w:rFonts w:ascii="Times New Roman" w:hAnsi="Times New Roman" w:cs="Times New Roman"/>
          <w:sz w:val="24"/>
          <w:szCs w:val="24"/>
        </w:rPr>
        <w:t>ремя купания</w:t>
      </w:r>
      <w:r w:rsidRPr="00343E7B">
        <w:rPr>
          <w:rFonts w:ascii="Times New Roman" w:hAnsi="Times New Roman" w:cs="Times New Roman"/>
          <w:sz w:val="24"/>
          <w:szCs w:val="24"/>
        </w:rPr>
        <w:t xml:space="preserve"> -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6-8</w:t>
      </w:r>
      <w:r w:rsidRPr="00343E7B">
        <w:rPr>
          <w:rFonts w:ascii="Times New Roman" w:hAnsi="Times New Roman" w:cs="Times New Roman"/>
          <w:sz w:val="24"/>
          <w:szCs w:val="24"/>
        </w:rPr>
        <w:t xml:space="preserve"> минут; при температуре воды +20°С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</w:t>
      </w:r>
      <w:r w:rsidRPr="00343E7B">
        <w:rPr>
          <w:rFonts w:ascii="Times New Roman" w:hAnsi="Times New Roman" w:cs="Times New Roman"/>
          <w:sz w:val="24"/>
          <w:szCs w:val="24"/>
        </w:rPr>
        <w:t xml:space="preserve">время купания </w:t>
      </w:r>
      <w:r w:rsidR="006B5DCE" w:rsidRPr="00343E7B">
        <w:rPr>
          <w:rFonts w:ascii="Times New Roman" w:hAnsi="Times New Roman" w:cs="Times New Roman"/>
          <w:sz w:val="24"/>
          <w:szCs w:val="24"/>
        </w:rPr>
        <w:t>10-12</w:t>
      </w:r>
      <w:r w:rsidRPr="00343E7B">
        <w:rPr>
          <w:rFonts w:ascii="Times New Roman" w:hAnsi="Times New Roman" w:cs="Times New Roman"/>
          <w:sz w:val="24"/>
          <w:szCs w:val="24"/>
        </w:rPr>
        <w:t xml:space="preserve"> минут; при температуре воды в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ыше </w:t>
      </w:r>
      <w:r w:rsidRPr="00343E7B">
        <w:rPr>
          <w:rFonts w:ascii="Times New Roman" w:hAnsi="Times New Roman" w:cs="Times New Roman"/>
          <w:sz w:val="24"/>
          <w:szCs w:val="24"/>
        </w:rPr>
        <w:t>+</w:t>
      </w:r>
      <w:r w:rsidR="006B5DCE" w:rsidRPr="00343E7B">
        <w:rPr>
          <w:rFonts w:ascii="Times New Roman" w:hAnsi="Times New Roman" w:cs="Times New Roman"/>
          <w:sz w:val="24"/>
          <w:szCs w:val="24"/>
        </w:rPr>
        <w:t>20</w:t>
      </w:r>
      <w:r w:rsidR="00ED59ED" w:rsidRPr="00343E7B">
        <w:rPr>
          <w:rFonts w:ascii="Times New Roman" w:hAnsi="Times New Roman" w:cs="Times New Roman"/>
          <w:sz w:val="24"/>
          <w:szCs w:val="24"/>
        </w:rPr>
        <w:t xml:space="preserve">°С – время купания до </w:t>
      </w:r>
      <w:r w:rsidR="006B5DCE" w:rsidRPr="00343E7B">
        <w:rPr>
          <w:rFonts w:ascii="Times New Roman" w:hAnsi="Times New Roman" w:cs="Times New Roman"/>
          <w:sz w:val="24"/>
          <w:szCs w:val="24"/>
        </w:rPr>
        <w:t>15</w:t>
      </w:r>
      <w:r w:rsidR="00ED59ED" w:rsidRPr="00343E7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Рекомендуется купаться не ранее чем через 1,5 часа после еды. </w:t>
      </w:r>
    </w:p>
    <w:p w:rsidR="00ED59ED" w:rsidRPr="00343E7B" w:rsidRDefault="000C33E5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К</w:t>
      </w:r>
      <w:r w:rsidR="006B5DCE" w:rsidRPr="00343E7B">
        <w:rPr>
          <w:rFonts w:ascii="Times New Roman" w:hAnsi="Times New Roman" w:cs="Times New Roman"/>
          <w:sz w:val="24"/>
          <w:szCs w:val="24"/>
        </w:rPr>
        <w:t>упаться</w:t>
      </w:r>
      <w:r w:rsidRPr="00343E7B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на подготовленных пляжах: они </w:t>
      </w:r>
      <w:r w:rsidRPr="00343E7B">
        <w:rPr>
          <w:rFonts w:ascii="Times New Roman" w:hAnsi="Times New Roman" w:cs="Times New Roman"/>
          <w:sz w:val="24"/>
          <w:szCs w:val="24"/>
        </w:rPr>
        <w:t>специально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оборудованы и обеспечены необходимыми средствами для предупреждения несчастных случаев</w:t>
      </w:r>
      <w:r w:rsidRPr="00343E7B">
        <w:rPr>
          <w:rFonts w:ascii="Times New Roman" w:hAnsi="Times New Roman" w:cs="Times New Roman"/>
          <w:sz w:val="24"/>
          <w:szCs w:val="24"/>
        </w:rPr>
        <w:t xml:space="preserve"> на воде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Не забывайте, что детям разрешается купаться только в присутствии взрослых!</w:t>
      </w:r>
    </w:p>
    <w:p w:rsidR="00ED59ED" w:rsidRDefault="00C06D4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Необходимо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знать особенности и опасные места водоёмов, в которых планирует</w:t>
      </w:r>
      <w:r w:rsidRPr="00343E7B">
        <w:rPr>
          <w:rFonts w:ascii="Times New Roman" w:hAnsi="Times New Roman" w:cs="Times New Roman"/>
          <w:sz w:val="24"/>
          <w:szCs w:val="24"/>
        </w:rPr>
        <w:t>е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 купаться.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894" w:rsidRPr="00343E7B" w:rsidRDefault="000A7894" w:rsidP="000A7894">
      <w:pPr>
        <w:spacing w:line="24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>Правила оказания помощи пострадавшему (при утоплении)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1. Перевернуть пострадавшего лицом вниз, опустить голову ниже уровня таза.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2. Очистить ротовую полость.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3. Резко надавить на корень языка.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4. При появлении рвотного и кашлевого рефлексов – добиться полного удаления воды из дыхательных путей и желудка.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5. Если нет рвотных движений и пульса – положить на спину и приступить к реанимации (искусственное дыхание, непрямой массаж сердца). При появлении признаков жизни – перевернуть лицом вниз, удалить воду из лёгких и желудка.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6. Вызвать Скорую помощь, спасателей. </w:t>
      </w:r>
    </w:p>
    <w:p w:rsidR="000A7894" w:rsidRPr="00343E7B" w:rsidRDefault="000A7894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Нельзя оставлять пострадавшего без внимания - в любой момент может произойти остановка сердца. Нельзя самостоятельно перевозить пострадавшего, если есть возможность вызвать спасательную службу. </w:t>
      </w:r>
    </w:p>
    <w:p w:rsidR="00ED59ED" w:rsidRPr="00343E7B" w:rsidRDefault="006B5DCE" w:rsidP="000A789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>НЕОБХОДИМО ЗНАТЬ:</w:t>
      </w:r>
    </w:p>
    <w:p w:rsidR="00952255" w:rsidRPr="00343E7B" w:rsidRDefault="00225A07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anchor="P172" w:history="1">
        <w:r w:rsidR="00952255" w:rsidRPr="00343E7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Правила</w:t>
        </w:r>
      </w:hyperlink>
      <w:r w:rsidR="00952255" w:rsidRPr="00343E7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ми</w:t>
      </w:r>
      <w:r w:rsidR="00952255" w:rsidRPr="00343E7B">
        <w:rPr>
          <w:rFonts w:ascii="Times New Roman" w:hAnsi="Times New Roman" w:cs="Times New Roman"/>
          <w:b/>
          <w:sz w:val="24"/>
          <w:szCs w:val="24"/>
        </w:rPr>
        <w:t xml:space="preserve"> охраны жизни людей на водных объектах в Мурманской области</w:t>
      </w:r>
      <w:r w:rsidR="00952255" w:rsidRPr="00343E7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952255" w:rsidRPr="00343E7B" w:rsidRDefault="00952255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- Подплывать к моторным, парусным судам, весельным лодкам и другим плавсредствам, прыгать с не приспособленных для этих целей сооружений в воду; прыгать в воду с катеров, лодок, иных плавательных средств, причалов, а также сооружений и средств, не приспособленных для этих целей (подпункт 3.4.3 Правил):</w:t>
      </w:r>
    </w:p>
    <w:p w:rsidR="00952255" w:rsidRPr="00343E7B" w:rsidRDefault="00952255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- Купаться в состоянии опьянения (подпункт 3.4.4 Правил);</w:t>
      </w:r>
    </w:p>
    <w:p w:rsidR="00952255" w:rsidRPr="00343E7B" w:rsidRDefault="00952255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этих целей местах, а также допускать шалости в воде, связанные с нырянием, захватом купающихся и т.п. (подпункт 3.4.5 Правил);</w:t>
      </w:r>
    </w:p>
    <w:p w:rsidR="00952255" w:rsidRPr="00343E7B" w:rsidRDefault="00952255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- Плавать на досках, бревнах, лежаках и других не приспособленных для плавания средствах (предметах) (подпункт 3.4.6 Правил);</w:t>
      </w:r>
    </w:p>
    <w:p w:rsidR="00952255" w:rsidRPr="00343E7B" w:rsidRDefault="00952255" w:rsidP="000A7894">
      <w:pPr>
        <w:pStyle w:val="ConsPlusNormal"/>
        <w:spacing w:before="220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>- Подавать крики ложной тревоги (подпункт 3.4.7 Правил)</w:t>
      </w:r>
      <w:r w:rsidR="000A7894">
        <w:rPr>
          <w:rFonts w:ascii="Times New Roman" w:hAnsi="Times New Roman" w:cs="Times New Roman"/>
          <w:sz w:val="24"/>
          <w:szCs w:val="24"/>
        </w:rPr>
        <w:t>.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п</w:t>
      </w:r>
      <w:r w:rsidR="00ED59ED" w:rsidRPr="00343E7B">
        <w:rPr>
          <w:rFonts w:ascii="Times New Roman" w:hAnsi="Times New Roman" w:cs="Times New Roman"/>
          <w:b/>
          <w:sz w:val="24"/>
          <w:szCs w:val="24"/>
        </w:rPr>
        <w:t>унктом</w:t>
      </w:r>
      <w:r w:rsidRPr="00343E7B">
        <w:rPr>
          <w:rFonts w:ascii="Times New Roman" w:hAnsi="Times New Roman" w:cs="Times New Roman"/>
          <w:b/>
          <w:sz w:val="24"/>
          <w:szCs w:val="24"/>
        </w:rPr>
        <w:t xml:space="preserve"> 2.4. Правил использования водных объектов общего пользования, расположенных на территории муниципального образования город Кировск с подведомственной территорией, для личных и бытовых нужд</w:t>
      </w:r>
      <w:r w:rsidRPr="00343E7B">
        <w:rPr>
          <w:rFonts w:ascii="Times New Roman" w:hAnsi="Times New Roman" w:cs="Times New Roman"/>
          <w:sz w:val="24"/>
          <w:szCs w:val="24"/>
        </w:rPr>
        <w:t xml:space="preserve"> (утверждены решением Совета депутатов города Кировска от 29.05.2012 № 25), при использовании водных объектов общего пользования для личных и бытовых нужд </w:t>
      </w:r>
      <w:r w:rsidRPr="00343E7B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Pr="00343E7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3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9ED" w:rsidRPr="00343E7B" w:rsidRDefault="00ED59E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5DCE" w:rsidRPr="00343E7B">
        <w:rPr>
          <w:rFonts w:ascii="Times New Roman" w:hAnsi="Times New Roman" w:cs="Times New Roman"/>
          <w:b/>
          <w:sz w:val="24"/>
          <w:szCs w:val="24"/>
        </w:rPr>
        <w:t xml:space="preserve">купание в местах, где выставлены ограничительные знаки «Купание запрещено»; </w:t>
      </w:r>
    </w:p>
    <w:p w:rsidR="00ED59ED" w:rsidRPr="00343E7B" w:rsidRDefault="00ED59E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- 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 </w:t>
      </w:r>
    </w:p>
    <w:p w:rsidR="000A7894" w:rsidRDefault="00ED59E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- </w:t>
      </w:r>
      <w:r w:rsidR="006B5DCE" w:rsidRPr="00343E7B">
        <w:rPr>
          <w:rFonts w:ascii="Times New Roman" w:hAnsi="Times New Roman" w:cs="Times New Roman"/>
          <w:sz w:val="24"/>
          <w:szCs w:val="24"/>
        </w:rPr>
        <w:t xml:space="preserve">самовольное снятие специальных информационных знаков об ограничении водопользования; 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- использование маломерных плавательных средств с подвесными моторами независимо от мощности, водных мотоциклов (гидроциклов), прогулочных парусных и спортивных судов на озере </w:t>
      </w:r>
      <w:r w:rsidR="006410D1" w:rsidRPr="00343E7B">
        <w:rPr>
          <w:rFonts w:ascii="Times New Roman" w:hAnsi="Times New Roman" w:cs="Times New Roman"/>
          <w:sz w:val="24"/>
          <w:szCs w:val="24"/>
        </w:rPr>
        <w:t>«</w:t>
      </w:r>
      <w:r w:rsidRPr="00343E7B">
        <w:rPr>
          <w:rFonts w:ascii="Times New Roman" w:hAnsi="Times New Roman" w:cs="Times New Roman"/>
          <w:sz w:val="24"/>
          <w:szCs w:val="24"/>
        </w:rPr>
        <w:t>Большой Вудъявр</w:t>
      </w:r>
      <w:r w:rsidR="006410D1" w:rsidRPr="00343E7B">
        <w:rPr>
          <w:rFonts w:ascii="Times New Roman" w:hAnsi="Times New Roman" w:cs="Times New Roman"/>
          <w:sz w:val="24"/>
          <w:szCs w:val="24"/>
        </w:rPr>
        <w:t>»</w:t>
      </w:r>
      <w:r w:rsidRPr="00343E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- занятие экстремальными видами водного туризма с высоким уровнем риска для жизни и здоровья туристов (сплав на спортивных судах, катамаранах, байдарках по реке Умба) </w:t>
      </w:r>
      <w:r w:rsidRPr="00343E7B">
        <w:rPr>
          <w:rFonts w:ascii="Times New Roman" w:hAnsi="Times New Roman" w:cs="Times New Roman"/>
          <w:sz w:val="24"/>
          <w:szCs w:val="24"/>
          <w:u w:val="single"/>
        </w:rPr>
        <w:t>без предварительного уведомления</w:t>
      </w:r>
      <w:r w:rsidRPr="00343E7B">
        <w:rPr>
          <w:rFonts w:ascii="Times New Roman" w:hAnsi="Times New Roman" w:cs="Times New Roman"/>
          <w:sz w:val="24"/>
          <w:szCs w:val="24"/>
        </w:rPr>
        <w:t xml:space="preserve"> о запланированном путешествии оперативного дежурного Мурманского арктического комплексного аварийно-спасательного центра МЧС России. </w:t>
      </w:r>
    </w:p>
    <w:p w:rsidR="00ED59ED" w:rsidRPr="00343E7B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не менее чем за 5 суток до планируемой даты выхода на маршрут. Уведомление осуществляется посредством устного сообщения по телефону 8 (815-31) 5-88-95 (круглосуточно) или посредством направления сообщения на адрес электронной почты: </w:t>
      </w:r>
      <w:hyperlink r:id="rId8" w:history="1">
        <w:r w:rsidR="00ED59ED" w:rsidRPr="00343E7B">
          <w:rPr>
            <w:rStyle w:val="a3"/>
            <w:rFonts w:ascii="Times New Roman" w:hAnsi="Times New Roman" w:cs="Times New Roman"/>
            <w:sz w:val="24"/>
            <w:szCs w:val="24"/>
          </w:rPr>
          <w:t>mpso@szrpso.ru</w:t>
        </w:r>
      </w:hyperlink>
      <w:r w:rsidRPr="00343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9ED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sz w:val="24"/>
          <w:szCs w:val="24"/>
        </w:rPr>
        <w:t xml:space="preserve">В уведомлении указываются сведения: дата начала и окончания мероприятия; маршрут движения с указанием начального, промежуточных и конечного пунктов, контрольные пункты на маршруте и предполагаемое время их прохождения; порядок связи с группой на маршруте; планируемое количество участников, в том числе несовершеннолетних; фамилия, имя, отчество руководителя (старшего) группы, его заместителя, их контактные телефоны. </w:t>
      </w:r>
    </w:p>
    <w:p w:rsidR="000A7894" w:rsidRPr="00343E7B" w:rsidRDefault="000A7894" w:rsidP="000A789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D59ED" w:rsidRPr="00343E7B" w:rsidRDefault="00ED59ED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9ED" w:rsidRDefault="006B5DCE" w:rsidP="000A789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hAnsi="Times New Roman" w:cs="Times New Roman"/>
          <w:b/>
          <w:sz w:val="24"/>
          <w:szCs w:val="24"/>
        </w:rPr>
        <w:t>В соответствии со статьёй 2.2. Закона Мурманской области от 06.06.2003 № 401-01-ЗМО «Об административных правонарушениях»</w:t>
      </w:r>
      <w:r w:rsidRPr="00343E7B">
        <w:rPr>
          <w:rFonts w:ascii="Times New Roman" w:hAnsi="Times New Roman" w:cs="Times New Roman"/>
          <w:sz w:val="24"/>
          <w:szCs w:val="24"/>
        </w:rPr>
        <w:t xml:space="preserve"> нарушение установленных муниципальными нормативными правовыми актами правил использования водных объектов общего пользования, расположе</w:t>
      </w:r>
      <w:r w:rsidR="003975A4" w:rsidRPr="00343E7B">
        <w:rPr>
          <w:rFonts w:ascii="Times New Roman" w:hAnsi="Times New Roman" w:cs="Times New Roman"/>
          <w:sz w:val="24"/>
          <w:szCs w:val="24"/>
        </w:rPr>
        <w:t>нных на территории муниципального образования, для личных и бытовых нужд при отсутствии признаков других административных правонарушений – влечёт предупреждение или наложение административного штрафа</w:t>
      </w:r>
      <w:r w:rsidR="00EF48D5" w:rsidRPr="00343E7B">
        <w:rPr>
          <w:rFonts w:ascii="Times New Roman" w:hAnsi="Times New Roman" w:cs="Times New Roman"/>
          <w:sz w:val="24"/>
          <w:szCs w:val="24"/>
        </w:rPr>
        <w:t xml:space="preserve"> на граждан в размере от двухсот до одной тысячи рублей; на должностных лиц - от двух тысяч до четырех тысяч рублей; на юридических лиц - от пятидесяти тысяч до ста тысяч рублей.</w:t>
      </w:r>
      <w:r w:rsidR="003975A4" w:rsidRPr="00343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894" w:rsidRPr="00343E7B" w:rsidRDefault="000A7894" w:rsidP="000A7894">
      <w:pPr>
        <w:spacing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43E7B" w:rsidRPr="00343E7B" w:rsidRDefault="00343E7B" w:rsidP="000A7894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</w:pPr>
      <w:r w:rsidRPr="00343E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343E7B" w:rsidRDefault="00343E7B" w:rsidP="000A7894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343E7B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связи с наступлением жаркой погоды, в целях недопущения гибели детей на водных объектах в летний период убедительная просьба: проведите разъяснительную работу с детьми о правилах поведения на природных и искусственных водоёмах и о последствиях их нарушения; не допускайте нахождения малолетних детей на водных объектах и вблизи от них без присмотра взрослых. Этим вы предупредите несчастные случаи и гибель ваших детей на воде.</w:t>
      </w:r>
    </w:p>
    <w:p w:rsidR="00343E7B" w:rsidRPr="00343E7B" w:rsidRDefault="00343E7B" w:rsidP="000A7894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___________________________________________</w:t>
      </w:r>
    </w:p>
    <w:p w:rsidR="00390CCD" w:rsidRPr="00343E7B" w:rsidRDefault="00343E7B" w:rsidP="000A7894">
      <w:pPr>
        <w:shd w:val="clear" w:color="auto" w:fill="FFFFFF"/>
        <w:spacing w:after="15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E7B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Если вы стали участником или свидетелем несчастного случая на воде, звоните на единый </w:t>
      </w:r>
      <w:r w:rsidRPr="00343E7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номер вызова экстренных служб «112» или на номер </w:t>
      </w:r>
      <w:r w:rsidR="003975A4" w:rsidRPr="00343E7B">
        <w:rPr>
          <w:rFonts w:ascii="Times New Roman" w:hAnsi="Times New Roman" w:cs="Times New Roman"/>
          <w:sz w:val="24"/>
          <w:szCs w:val="24"/>
        </w:rPr>
        <w:t xml:space="preserve">8 (815-31) </w:t>
      </w:r>
      <w:r w:rsidR="003975A4" w:rsidRPr="00343E7B">
        <w:rPr>
          <w:rFonts w:ascii="Times New Roman" w:hAnsi="Times New Roman" w:cs="Times New Roman"/>
          <w:b/>
          <w:sz w:val="24"/>
          <w:szCs w:val="24"/>
        </w:rPr>
        <w:t>5</w:t>
      </w:r>
      <w:r w:rsidR="000C33E5" w:rsidRPr="00343E7B">
        <w:rPr>
          <w:rFonts w:ascii="Times New Roman" w:hAnsi="Times New Roman" w:cs="Times New Roman"/>
          <w:b/>
          <w:sz w:val="24"/>
          <w:szCs w:val="24"/>
        </w:rPr>
        <w:t>88</w:t>
      </w:r>
      <w:r w:rsidR="003975A4" w:rsidRPr="00343E7B">
        <w:rPr>
          <w:rFonts w:ascii="Times New Roman" w:hAnsi="Times New Roman" w:cs="Times New Roman"/>
          <w:b/>
          <w:sz w:val="24"/>
          <w:szCs w:val="24"/>
        </w:rPr>
        <w:t>95</w:t>
      </w:r>
      <w:r w:rsidR="003975A4" w:rsidRPr="00343E7B">
        <w:rPr>
          <w:rFonts w:ascii="Times New Roman" w:hAnsi="Times New Roman" w:cs="Times New Roman"/>
          <w:sz w:val="24"/>
          <w:szCs w:val="24"/>
        </w:rPr>
        <w:t xml:space="preserve"> </w:t>
      </w:r>
      <w:r w:rsidR="000C33E5" w:rsidRPr="00343E7B">
        <w:rPr>
          <w:rFonts w:ascii="Times New Roman" w:hAnsi="Times New Roman" w:cs="Times New Roman"/>
          <w:sz w:val="24"/>
          <w:szCs w:val="24"/>
        </w:rPr>
        <w:t xml:space="preserve">- </w:t>
      </w:r>
      <w:r w:rsidR="003975A4" w:rsidRPr="00343E7B">
        <w:rPr>
          <w:rFonts w:ascii="Times New Roman" w:hAnsi="Times New Roman" w:cs="Times New Roman"/>
          <w:sz w:val="24"/>
          <w:szCs w:val="24"/>
        </w:rPr>
        <w:t>МАКАСЦ МЧС России</w:t>
      </w:r>
      <w:r w:rsidRPr="00343E7B">
        <w:rPr>
          <w:rFonts w:ascii="Times New Roman" w:hAnsi="Times New Roman" w:cs="Times New Roman"/>
          <w:sz w:val="24"/>
          <w:szCs w:val="24"/>
        </w:rPr>
        <w:t xml:space="preserve">; </w:t>
      </w:r>
      <w:r w:rsidR="003975A4" w:rsidRPr="00343E7B">
        <w:rPr>
          <w:rFonts w:ascii="Times New Roman" w:hAnsi="Times New Roman" w:cs="Times New Roman"/>
          <w:sz w:val="24"/>
          <w:szCs w:val="24"/>
        </w:rPr>
        <w:t xml:space="preserve">8 (815-31) </w:t>
      </w:r>
      <w:r w:rsidR="003975A4" w:rsidRPr="00343E7B">
        <w:rPr>
          <w:rFonts w:ascii="Times New Roman" w:hAnsi="Times New Roman" w:cs="Times New Roman"/>
          <w:b/>
          <w:sz w:val="24"/>
          <w:szCs w:val="24"/>
        </w:rPr>
        <w:t>55789</w:t>
      </w:r>
      <w:r w:rsidR="003975A4" w:rsidRPr="00343E7B">
        <w:rPr>
          <w:rFonts w:ascii="Times New Roman" w:hAnsi="Times New Roman" w:cs="Times New Roman"/>
          <w:sz w:val="24"/>
          <w:szCs w:val="24"/>
        </w:rPr>
        <w:t xml:space="preserve"> </w:t>
      </w:r>
      <w:r w:rsidR="000C33E5" w:rsidRPr="00343E7B">
        <w:rPr>
          <w:rFonts w:ascii="Times New Roman" w:hAnsi="Times New Roman" w:cs="Times New Roman"/>
          <w:sz w:val="24"/>
          <w:szCs w:val="24"/>
        </w:rPr>
        <w:t xml:space="preserve">- </w:t>
      </w:r>
      <w:r w:rsidR="003975A4" w:rsidRPr="00343E7B">
        <w:rPr>
          <w:rFonts w:ascii="Times New Roman" w:hAnsi="Times New Roman" w:cs="Times New Roman"/>
          <w:sz w:val="24"/>
          <w:szCs w:val="24"/>
        </w:rPr>
        <w:t>ЕДДС города Кировска</w:t>
      </w:r>
    </w:p>
    <w:p w:rsidR="004D5A48" w:rsidRDefault="00FA64DA" w:rsidP="00FA64DA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2BDD24" wp14:editId="1BCF79AF">
            <wp:extent cx="6953250" cy="8991600"/>
            <wp:effectExtent l="0" t="0" r="0" b="0"/>
            <wp:docPr id="1" name="Рисунок 1" descr="C:\Users\haritonova\Desktop\Вода-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tonova\Desktop\Вода-лет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87" cy="90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A48" w:rsidSect="000A7894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BD" w:rsidRDefault="004E48BD" w:rsidP="00ED59ED">
      <w:pPr>
        <w:spacing w:after="0" w:line="240" w:lineRule="auto"/>
      </w:pPr>
      <w:r>
        <w:separator/>
      </w:r>
    </w:p>
  </w:endnote>
  <w:endnote w:type="continuationSeparator" w:id="0">
    <w:p w:rsidR="004E48BD" w:rsidRDefault="004E48BD" w:rsidP="00E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BD" w:rsidRDefault="004E48BD" w:rsidP="00ED59ED">
      <w:pPr>
        <w:spacing w:after="0" w:line="240" w:lineRule="auto"/>
      </w:pPr>
      <w:r>
        <w:separator/>
      </w:r>
    </w:p>
  </w:footnote>
  <w:footnote w:type="continuationSeparator" w:id="0">
    <w:p w:rsidR="004E48BD" w:rsidRDefault="004E48BD" w:rsidP="00ED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31591"/>
      <w:docPartObj>
        <w:docPartGallery w:val="Page Numbers (Top of Page)"/>
        <w:docPartUnique/>
      </w:docPartObj>
    </w:sdtPr>
    <w:sdtEndPr/>
    <w:sdtContent>
      <w:p w:rsidR="00ED59ED" w:rsidRDefault="00ED59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07">
          <w:rPr>
            <w:noProof/>
          </w:rPr>
          <w:t>2</w:t>
        </w:r>
        <w:r>
          <w:fldChar w:fldCharType="end"/>
        </w:r>
      </w:p>
    </w:sdtContent>
  </w:sdt>
  <w:p w:rsidR="00ED59ED" w:rsidRDefault="00ED59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1904"/>
    <w:multiLevelType w:val="multilevel"/>
    <w:tmpl w:val="EB2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7"/>
    <w:rsid w:val="00025DC0"/>
    <w:rsid w:val="00080CC0"/>
    <w:rsid w:val="00086EEB"/>
    <w:rsid w:val="000A7894"/>
    <w:rsid w:val="000C33E5"/>
    <w:rsid w:val="002130CD"/>
    <w:rsid w:val="00225A07"/>
    <w:rsid w:val="002B06EB"/>
    <w:rsid w:val="003218C9"/>
    <w:rsid w:val="00332E51"/>
    <w:rsid w:val="00343E7B"/>
    <w:rsid w:val="0035394E"/>
    <w:rsid w:val="00390CCD"/>
    <w:rsid w:val="003975A4"/>
    <w:rsid w:val="004649D4"/>
    <w:rsid w:val="004D5A48"/>
    <w:rsid w:val="004E48BD"/>
    <w:rsid w:val="00604538"/>
    <w:rsid w:val="006410D1"/>
    <w:rsid w:val="006B5DCE"/>
    <w:rsid w:val="007709CC"/>
    <w:rsid w:val="008014F8"/>
    <w:rsid w:val="008015DF"/>
    <w:rsid w:val="008E65A4"/>
    <w:rsid w:val="00931B17"/>
    <w:rsid w:val="00952255"/>
    <w:rsid w:val="00AE6F47"/>
    <w:rsid w:val="00B44705"/>
    <w:rsid w:val="00B44B3A"/>
    <w:rsid w:val="00B47EC8"/>
    <w:rsid w:val="00BD1103"/>
    <w:rsid w:val="00C06D44"/>
    <w:rsid w:val="00C3390D"/>
    <w:rsid w:val="00D07FA9"/>
    <w:rsid w:val="00DB6E6A"/>
    <w:rsid w:val="00E666ED"/>
    <w:rsid w:val="00ED59ED"/>
    <w:rsid w:val="00EF48D5"/>
    <w:rsid w:val="00FA4D3C"/>
    <w:rsid w:val="00F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CBE1-1BC5-4009-9AA1-70CC18D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9ED"/>
  </w:style>
  <w:style w:type="paragraph" w:styleId="a6">
    <w:name w:val="footer"/>
    <w:basedOn w:val="a"/>
    <w:link w:val="a7"/>
    <w:uiPriority w:val="99"/>
    <w:unhideWhenUsed/>
    <w:rsid w:val="00ED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9ED"/>
  </w:style>
  <w:style w:type="paragraph" w:customStyle="1" w:styleId="ConsPlusNormal">
    <w:name w:val="ConsPlusNormal"/>
    <w:rsid w:val="00FA4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4D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4D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semiHidden/>
    <w:unhideWhenUsed/>
    <w:rsid w:val="008014F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8014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o@szrpso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aritonova\Desktop\&#1042;&#1054;&#1044;&#1040;-2020-2021-&#1055;&#1040;&#1043;\&#1053;.&#1055;.&#1040;-&#1042;&#1054;&#1044;&#1040;\&#1055;&#1055;%20&#1052;&#1054;-23.10.2019-478-&#1055;&#1088;&#1072;&#1074;&#1080;&#1083;&#1072;%20&#1085;&#1072;%20&#1074;&#1086;&#1076;&#1077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Фаткулина Наталия Яковлевна</cp:lastModifiedBy>
  <cp:revision>2</cp:revision>
  <dcterms:created xsi:type="dcterms:W3CDTF">2021-06-30T06:41:00Z</dcterms:created>
  <dcterms:modified xsi:type="dcterms:W3CDTF">2021-06-30T06:41:00Z</dcterms:modified>
</cp:coreProperties>
</file>